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Устьянская</w:t>
      </w:r>
      <w:proofErr w:type="spellEnd"/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176B10" w:rsidRPr="00176B10" w:rsidRDefault="00176B10" w:rsidP="00176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176B10" w:rsidTr="00176B10">
        <w:tc>
          <w:tcPr>
            <w:tcW w:w="2796" w:type="pct"/>
          </w:tcPr>
          <w:p w:rsidR="00176B10" w:rsidRP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Согласовано_______________</w:t>
            </w:r>
          </w:p>
          <w:p w:rsidR="00176B10" w:rsidRP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  <w:p w:rsidR="00176B10" w:rsidRP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proofErr w:type="spellStart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И.Д.Темежникова</w:t>
            </w:r>
            <w:proofErr w:type="spellEnd"/>
          </w:p>
          <w:p w:rsidR="00176B10" w:rsidRP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Член методического совета школы _________________/____________/</w:t>
            </w:r>
          </w:p>
          <w:p w:rsid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pct"/>
          </w:tcPr>
          <w:p w:rsidR="00176B10" w:rsidRP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176B10" w:rsidRP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Директором  МБОУ «</w:t>
            </w:r>
            <w:proofErr w:type="spellStart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Устьянская</w:t>
            </w:r>
            <w:proofErr w:type="spellEnd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76B10" w:rsidRDefault="00176B10" w:rsidP="00176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Приказ №____</w:t>
            </w:r>
            <w:proofErr w:type="gramStart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76B10">
              <w:rPr>
                <w:rFonts w:ascii="Times New Roman" w:eastAsia="Times New Roman" w:hAnsi="Times New Roman" w:cs="Times New Roman"/>
                <w:lang w:eastAsia="ru-RU"/>
              </w:rPr>
              <w:t xml:space="preserve"> «__________________»</w:t>
            </w:r>
          </w:p>
        </w:tc>
      </w:tr>
    </w:tbl>
    <w:p w:rsidR="00176B10" w:rsidRPr="00176B10" w:rsidRDefault="00176B10" w:rsidP="00176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10" w:rsidRDefault="00176B10" w:rsidP="00176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10" w:rsidRDefault="00176B10" w:rsidP="00176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10" w:rsidRDefault="00176B10" w:rsidP="00176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7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АБОЧАЯ ПРОГРАММА</w:t>
      </w: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</w:t>
      </w: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 учебный год</w:t>
      </w:r>
    </w:p>
    <w:p w:rsidR="00176B10" w:rsidRPr="00176B10" w:rsidRDefault="00176B10" w:rsidP="00176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Шумилина А.Н., </w:t>
      </w: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СЗД</w:t>
      </w: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10" w:rsidRPr="00176B10" w:rsidRDefault="00176B10" w:rsidP="00176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ангалы</w:t>
      </w:r>
      <w:proofErr w:type="spellEnd"/>
    </w:p>
    <w:p w:rsidR="00176B10" w:rsidRPr="00176B10" w:rsidRDefault="00176B10" w:rsidP="00176B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B95895" w:rsidRDefault="00B95895" w:rsidP="00B9589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B10" w:rsidRDefault="00176B10" w:rsidP="00313D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B10" w:rsidRDefault="00176B10" w:rsidP="00313D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DFB" w:rsidRDefault="00313DFB" w:rsidP="00313D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6B10" w:rsidRPr="00313DFB" w:rsidRDefault="00176B10" w:rsidP="00313D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разработана для обучения учащихся  2-4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Федеральным  государственным образовательным стандартом начального общего образования, утверждённым приказом Минобразования России от 6.10. 2009г. №373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Приказами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от 26.11. 2010 г. N 1241, от 22.09. 2011 г. № 2357, от 18.12.2012 N 1060, от 29.12.2014 N 1643, от 18.05.2015 N 507, от 31.12.2015г. № 1576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С учетом: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Примерной основной образовательной программы начального общего образования (протокол от 8 апреля 2015 г. № 1/15).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Авторской программы: Афанасьевой О.В., Михеевой И.В. курса английского языка к УМК «Радужный английский»/ "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" для 2-4 классов общеобразовательных учреждений (Москва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>рофа,2015). Рабочая программа ориентирована на использование Английский язык Афанасьева О.В., Михеева И.В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«Радужный английский»/ "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" Учебник для 2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313DF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>рофа,2016;</w:t>
      </w:r>
      <w:r w:rsidRPr="00313DF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Английский язык Афанасьева О.В., Михеева И.В : «Радужный английский»/ "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" Учебник для 3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>рофа,2016;</w:t>
      </w:r>
      <w:r w:rsidRPr="00313DF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; Английский язык Афанасьева О.В., Михеева И.В : «Радужный английский»/ "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" Учебник для 4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>рофа,2016;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Положения о рабочей программе 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: начальное общее образование. 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Учебный предмет «Английский  язык» входит в образовательную область Филология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базисным учебным планом для организаций, осуществляющих образовательную деятельность, Российской Федерации на изучение иностранного языка отводится 204 часа (из расчета 2 учебных часа в неделю) для обязательного изучения в 2-4 классах начальной общеобразовательной школы, т. е. 68 часов в каждой параллели.</w:t>
      </w:r>
    </w:p>
    <w:p w:rsidR="00313DFB" w:rsidRPr="008C1DEC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школы изучение курса «Английский язык» во 2-4 классах предусматривается в объеме 204  часов, в том числе: во 2 классе – 68 ч. по 2 ч. в неделю, в 3 классе – 68 ч. по 2  ч. в неделю, в 4  классе –68 ч.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2 ч. в неделю.</w:t>
      </w:r>
      <w:r w:rsidR="008C1DEC" w:rsidRPr="008C1DEC">
        <w:rPr>
          <w:rFonts w:ascii="Times New Roman" w:hAnsi="Times New Roman" w:cs="Times New Roman"/>
          <w:sz w:val="28"/>
          <w:szCs w:val="28"/>
        </w:rPr>
        <w:t xml:space="preserve"> </w:t>
      </w:r>
      <w:r w:rsidR="008C1DEC" w:rsidRPr="008C1DEC">
        <w:rPr>
          <w:rFonts w:ascii="Times New Roman" w:hAnsi="Times New Roman" w:cs="Times New Roman"/>
          <w:sz w:val="24"/>
          <w:szCs w:val="24"/>
        </w:rPr>
        <w:t>Из них</w:t>
      </w:r>
      <w:r w:rsidR="008C1DEC">
        <w:rPr>
          <w:rFonts w:ascii="Times New Roman" w:hAnsi="Times New Roman" w:cs="Times New Roman"/>
          <w:sz w:val="24"/>
          <w:szCs w:val="24"/>
        </w:rPr>
        <w:t xml:space="preserve"> по </w:t>
      </w:r>
      <w:r w:rsidR="008C1DEC" w:rsidRPr="008C1DEC">
        <w:rPr>
          <w:rFonts w:ascii="Times New Roman" w:hAnsi="Times New Roman" w:cs="Times New Roman"/>
          <w:sz w:val="24"/>
          <w:szCs w:val="24"/>
        </w:rPr>
        <w:t xml:space="preserve"> 7 ч отведено на региональный компонент.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Цели обучения английскому языку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CBC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изучения иностранных языков в школе -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 английскому языку.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Осуществлять  межкультурное общение на основе усвоенных языковых и социокультурных знаний и коммуникативных умений.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Осуществлять межкультурное общение в четырех видах деятельности (говорении,</w:t>
      </w:r>
      <w:proofErr w:type="gramEnd"/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аудировании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, письме, чтении).</w:t>
      </w:r>
      <w:proofErr w:type="gramEnd"/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Оперироваться на языковые, фонетические, орфографические, лексические и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грамматические знания для выражения коммуникативного намерения.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Строить межкультурное общение на основе культуры народа страны изучаемого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Выходить из затруднительного положения в процессе общения в условиях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дефицита языковых средств.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автономное изучение иностранных языков, владеть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общими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специальными учебными навыками и умениями, способами и приемами.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Понимать важность изучения иностранного языка в современном мире и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потребности пользоваться им как средством межкультурного общения.</w:t>
      </w:r>
    </w:p>
    <w:p w:rsidR="00A72CBC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Основным инструментарием для оценивания результатов являются: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контрольные и проверочные работы, включающие проверку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 и повышенного уровня;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комплексные работы на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основе и работе с информацией;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творческие работы;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участие в предметных олимпиадах;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участие в выставках, конкурсах.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– 3 года</w:t>
      </w:r>
    </w:p>
    <w:p w:rsidR="00BE5277" w:rsidRDefault="009D6141" w:rsidP="009D614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Предметное содержание устной и письменной речи</w:t>
      </w:r>
      <w:r w:rsidRPr="009D614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</w:t>
      </w:r>
    </w:p>
    <w:p w:rsidR="009D6141" w:rsidRPr="009D6141" w:rsidRDefault="009D6141" w:rsidP="009D614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141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предметного содержания по годам обучения.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Предметное содержание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1.Знакомство, основные элементы речевого этикета.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2.Я и моя семья.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1250" w:type="pct"/>
          </w:tcPr>
          <w:p w:rsidR="009D6141" w:rsidRPr="009D6141" w:rsidRDefault="009D6141" w:rsidP="007542A5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3.Мир вокруг нас. Природа. Времена года.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4.Мир увлечений, досуг.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занятия. Любимые занятия на досуге.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5.Городские здания, дом, жилище.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мебели в доме.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Моя комната. Предметы сервировки стола. Загородный дом.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6.Школа, каникулы.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7.Путешествия.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9D6141" w:rsidRPr="009D6141" w:rsidRDefault="009D6141" w:rsidP="009D6141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8.Человек и его мир.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Душевное состояние и личностные качества человека.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9.Здоровье и еда.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названия продуктов питания.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Самочувствие человека. Фрукты.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9D6141" w:rsidRPr="009D6141" w:rsidTr="009D6141"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>10.Города и страны. Страны изучаемого языка. Родная страна.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изучаемого языка. Отдельные сведения об их культуре </w:t>
            </w: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истории. Некоторые города России и зарубежья. Родной город.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Континенты. Названия некоторых европейских языков. Названия </w:t>
            </w: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1250" w:type="pct"/>
          </w:tcPr>
          <w:p w:rsidR="009D6141" w:rsidRPr="009D6141" w:rsidRDefault="009D6141" w:rsidP="009D6141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1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Некоторые достопримечательности столицы.</w:t>
            </w:r>
          </w:p>
        </w:tc>
      </w:tr>
    </w:tbl>
    <w:p w:rsidR="009D6141" w:rsidRPr="009D6141" w:rsidRDefault="009D6141" w:rsidP="009D614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1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Учебно-тематический план </w:t>
      </w:r>
    </w:p>
    <w:p w:rsidR="009D6141" w:rsidRPr="009D6141" w:rsidRDefault="009D6141" w:rsidP="009D614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класс  </w:t>
      </w:r>
      <w:r w:rsidRPr="009D614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9D614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51"/>
        <w:gridCol w:w="2126"/>
        <w:gridCol w:w="1843"/>
      </w:tblGrid>
      <w:tr w:rsidR="009D6141" w:rsidRPr="007542A5" w:rsidTr="009129F0">
        <w:trPr>
          <w:trHeight w:val="278"/>
        </w:trPr>
        <w:tc>
          <w:tcPr>
            <w:tcW w:w="4786" w:type="dxa"/>
            <w:vMerge w:val="restart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часов, отведённое  на контрольные мероприятия</w:t>
            </w:r>
          </w:p>
        </w:tc>
      </w:tr>
      <w:tr w:rsidR="009D6141" w:rsidRPr="007542A5" w:rsidTr="009129F0">
        <w:trPr>
          <w:trHeight w:val="277"/>
        </w:trPr>
        <w:tc>
          <w:tcPr>
            <w:tcW w:w="4786" w:type="dxa"/>
            <w:vMerge/>
            <w:vAlign w:val="center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проектные работы</w:t>
            </w:r>
          </w:p>
        </w:tc>
      </w:tr>
      <w:tr w:rsidR="009D6141" w:rsidRPr="007542A5" w:rsidTr="009129F0">
        <w:trPr>
          <w:trHeight w:val="1162"/>
        </w:trPr>
        <w:tc>
          <w:tcPr>
            <w:tcW w:w="4786" w:type="dxa"/>
          </w:tcPr>
          <w:p w:rsidR="009129F0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1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Знакомство</w:t>
            </w:r>
          </w:p>
          <w:p w:rsidR="009D6141" w:rsidRPr="007542A5" w:rsidRDefault="009129F0" w:rsidP="0091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Приветствие, знакомство, прощание. Основные элементы речевого этикета.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Знакомство со странами изучаемого языка. Домашние  животные</w:t>
            </w:r>
            <w:r w:rsidR="009D6141"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6141" w:rsidRPr="007542A5" w:rsidTr="009129F0">
        <w:trPr>
          <w:trHeight w:val="300"/>
        </w:trPr>
        <w:tc>
          <w:tcPr>
            <w:tcW w:w="4786" w:type="dxa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2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 вокруг меня</w:t>
            </w:r>
          </w:p>
          <w:p w:rsidR="009129F0" w:rsidRPr="007542A5" w:rsidRDefault="009129F0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Страны и города.   Домашние животные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6141" w:rsidRPr="007542A5" w:rsidTr="009129F0">
        <w:trPr>
          <w:trHeight w:val="777"/>
        </w:trPr>
        <w:tc>
          <w:tcPr>
            <w:tcW w:w="4786" w:type="dxa"/>
          </w:tcPr>
          <w:p w:rsidR="009129F0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3  </w:t>
            </w:r>
            <w:r w:rsidR="009129F0"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Сказки и праздники</w:t>
            </w:r>
          </w:p>
          <w:p w:rsidR="009D6141" w:rsidRPr="007542A5" w:rsidRDefault="009129F0" w:rsidP="0091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Сказочные герои.   Празднование Нового года.  Семья</w:t>
            </w:r>
          </w:p>
        </w:tc>
        <w:tc>
          <w:tcPr>
            <w:tcW w:w="851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141" w:rsidRPr="007542A5" w:rsidTr="009129F0">
        <w:trPr>
          <w:trHeight w:val="330"/>
        </w:trPr>
        <w:tc>
          <w:tcPr>
            <w:tcW w:w="4786" w:type="dxa"/>
          </w:tcPr>
          <w:p w:rsidR="009129F0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4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 и моя семья </w:t>
            </w:r>
          </w:p>
          <w:p w:rsidR="009129F0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Семья. Члены семьи, их характеристики.</w:t>
            </w:r>
          </w:p>
          <w:p w:rsidR="009D6141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Я, мои друзья и домашние  любимцы. Предметы вокруг  меня</w:t>
            </w:r>
            <w:r w:rsidR="009D6141"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141" w:rsidRPr="007542A5" w:rsidTr="009129F0">
        <w:trPr>
          <w:trHeight w:val="270"/>
        </w:trPr>
        <w:tc>
          <w:tcPr>
            <w:tcW w:w="4786" w:type="dxa"/>
          </w:tcPr>
          <w:p w:rsidR="009129F0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5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 вокруг нас</w:t>
            </w:r>
          </w:p>
          <w:p w:rsidR="009D6141" w:rsidRPr="007542A5" w:rsidRDefault="009129F0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Города.  Люди вокруг нас: местонахождение людей и предметов, сказочные персонажи.  Обозначение  множественности</w:t>
            </w:r>
            <w:r w:rsidR="009D6141"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141" w:rsidRPr="007542A5" w:rsidTr="009129F0">
        <w:trPr>
          <w:trHeight w:val="412"/>
        </w:trPr>
        <w:tc>
          <w:tcPr>
            <w:tcW w:w="4786" w:type="dxa"/>
          </w:tcPr>
          <w:p w:rsidR="009129F0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6</w:t>
            </w:r>
            <w:proofErr w:type="gramStart"/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ферме</w:t>
            </w:r>
          </w:p>
          <w:p w:rsidR="009D6141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Выражение преференции. Профессии. Животные на ферме. Обозначение и выражение  времени</w:t>
            </w:r>
            <w:r w:rsidR="009D6141"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6141" w:rsidRPr="007542A5" w:rsidTr="009129F0">
        <w:trPr>
          <w:trHeight w:val="300"/>
        </w:trPr>
        <w:tc>
          <w:tcPr>
            <w:tcW w:w="4786" w:type="dxa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7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Мир увлечений.  Досуг. </w:t>
            </w:r>
          </w:p>
          <w:p w:rsidR="009129F0" w:rsidRPr="007542A5" w:rsidRDefault="009129F0" w:rsidP="0091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Любимые занятия на досуге:  что мы </w:t>
            </w:r>
            <w:proofErr w:type="gramStart"/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любим</w:t>
            </w:r>
            <w:proofErr w:type="gramEnd"/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 делать, что мы  обычно делаем</w:t>
            </w:r>
          </w:p>
        </w:tc>
        <w:tc>
          <w:tcPr>
            <w:tcW w:w="851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6141" w:rsidRPr="009D6141" w:rsidRDefault="009D6141" w:rsidP="009D614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класс  </w:t>
      </w:r>
      <w:r w:rsidRPr="009D614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9D614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51"/>
        <w:gridCol w:w="2126"/>
        <w:gridCol w:w="1843"/>
      </w:tblGrid>
      <w:tr w:rsidR="009D6141" w:rsidRPr="007542A5" w:rsidTr="009129F0">
        <w:trPr>
          <w:trHeight w:val="278"/>
        </w:trPr>
        <w:tc>
          <w:tcPr>
            <w:tcW w:w="4786" w:type="dxa"/>
            <w:vMerge w:val="restart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часов, отведённое  на контрольные мероприятия</w:t>
            </w:r>
          </w:p>
        </w:tc>
      </w:tr>
      <w:tr w:rsidR="009D6141" w:rsidRPr="007542A5" w:rsidTr="009129F0">
        <w:trPr>
          <w:trHeight w:val="277"/>
        </w:trPr>
        <w:tc>
          <w:tcPr>
            <w:tcW w:w="4786" w:type="dxa"/>
            <w:vMerge/>
            <w:vAlign w:val="center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проектные работы</w:t>
            </w:r>
          </w:p>
        </w:tc>
      </w:tr>
      <w:tr w:rsidR="009D6141" w:rsidRPr="007542A5" w:rsidTr="009129F0">
        <w:trPr>
          <w:trHeight w:val="510"/>
        </w:trPr>
        <w:tc>
          <w:tcPr>
            <w:tcW w:w="4786" w:type="dxa"/>
          </w:tcPr>
          <w:p w:rsidR="009129F0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Блок </w:t>
            </w:r>
            <w:proofErr w:type="gramStart"/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Что мы видим и что есть у нас. </w:t>
            </w:r>
          </w:p>
          <w:p w:rsidR="009D6141" w:rsidRPr="007542A5" w:rsidRDefault="009129F0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говорящему. Принадлежащие нам предметы. Приветствие как часть речевого этикета</w:t>
            </w:r>
          </w:p>
        </w:tc>
        <w:tc>
          <w:tcPr>
            <w:tcW w:w="851" w:type="dxa"/>
          </w:tcPr>
          <w:p w:rsidR="009D6141" w:rsidRPr="007542A5" w:rsidRDefault="009129F0" w:rsidP="006B369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6141" w:rsidRPr="007542A5" w:rsidRDefault="009129F0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6141" w:rsidRPr="007542A5" w:rsidTr="009129F0">
        <w:trPr>
          <w:trHeight w:val="285"/>
        </w:trPr>
        <w:tc>
          <w:tcPr>
            <w:tcW w:w="4786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</w:t>
            </w:r>
            <w:proofErr w:type="gramStart"/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Что мы любим</w:t>
            </w:r>
          </w:p>
          <w:p w:rsidR="009129F0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выражения преференции в английском языке. Повседневные занятия детей и взрослых. Способности и возможности людей</w:t>
            </w:r>
          </w:p>
        </w:tc>
        <w:tc>
          <w:tcPr>
            <w:tcW w:w="851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369E"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141" w:rsidRPr="007542A5" w:rsidTr="009129F0">
        <w:trPr>
          <w:trHeight w:val="270"/>
        </w:trPr>
        <w:tc>
          <w:tcPr>
            <w:tcW w:w="4786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3 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Цвета </w:t>
            </w:r>
          </w:p>
          <w:p w:rsidR="009129F0" w:rsidRPr="007542A5" w:rsidRDefault="009129F0" w:rsidP="0091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Цветовая палитра мира. Характеристики людей, животных и объектов неживой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природы. Наличие и отсутствие способности или возможности осуществить ту или иную деятельность</w:t>
            </w:r>
          </w:p>
        </w:tc>
        <w:tc>
          <w:tcPr>
            <w:tcW w:w="851" w:type="dxa"/>
          </w:tcPr>
          <w:p w:rsidR="009D6141" w:rsidRPr="007542A5" w:rsidRDefault="009129F0" w:rsidP="006B369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6141" w:rsidRPr="007542A5" w:rsidRDefault="009129F0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6141" w:rsidRPr="007542A5" w:rsidTr="009129F0">
        <w:trPr>
          <w:trHeight w:val="555"/>
        </w:trPr>
        <w:tc>
          <w:tcPr>
            <w:tcW w:w="4786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4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9129F0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Выражение количества в английском языке. Физические характеристики людей, животных и объектов неживой природы</w:t>
            </w:r>
          </w:p>
        </w:tc>
        <w:tc>
          <w:tcPr>
            <w:tcW w:w="851" w:type="dxa"/>
          </w:tcPr>
          <w:p w:rsidR="009D6141" w:rsidRPr="007542A5" w:rsidRDefault="009D6141" w:rsidP="006B369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141" w:rsidRPr="007542A5" w:rsidTr="009129F0">
        <w:trPr>
          <w:trHeight w:val="412"/>
        </w:trPr>
        <w:tc>
          <w:tcPr>
            <w:tcW w:w="4786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Блок 5</w:t>
            </w:r>
            <w:proofErr w:type="gramStart"/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днем Рождения!</w:t>
            </w:r>
          </w:p>
          <w:p w:rsidR="009129F0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и семейные традиции:  празднование дня рождения</w:t>
            </w:r>
          </w:p>
        </w:tc>
        <w:tc>
          <w:tcPr>
            <w:tcW w:w="851" w:type="dxa"/>
          </w:tcPr>
          <w:p w:rsidR="009D6141" w:rsidRPr="007542A5" w:rsidRDefault="006B369E" w:rsidP="006B369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6141"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141" w:rsidRPr="007542A5" w:rsidTr="009129F0">
        <w:trPr>
          <w:trHeight w:val="270"/>
        </w:trPr>
        <w:tc>
          <w:tcPr>
            <w:tcW w:w="4786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6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Профессии </w:t>
            </w:r>
            <w:r w:rsidR="009129F0"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29F0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 и профессиональная  деятельность. Физическое состояние  человека</w:t>
            </w:r>
          </w:p>
        </w:tc>
        <w:tc>
          <w:tcPr>
            <w:tcW w:w="851" w:type="dxa"/>
          </w:tcPr>
          <w:p w:rsidR="009D6141" w:rsidRPr="007542A5" w:rsidRDefault="009D6141" w:rsidP="006B369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141" w:rsidRPr="007542A5" w:rsidTr="009129F0">
        <w:trPr>
          <w:trHeight w:val="270"/>
        </w:trPr>
        <w:tc>
          <w:tcPr>
            <w:tcW w:w="4786" w:type="dxa"/>
          </w:tcPr>
          <w:p w:rsidR="009D6141" w:rsidRPr="007542A5" w:rsidRDefault="009D6141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7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Животные </w:t>
            </w:r>
          </w:p>
          <w:p w:rsidR="009129F0" w:rsidRPr="007542A5" w:rsidRDefault="009129F0" w:rsidP="009129F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42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Мир животных</w:t>
            </w:r>
          </w:p>
        </w:tc>
        <w:tc>
          <w:tcPr>
            <w:tcW w:w="851" w:type="dxa"/>
          </w:tcPr>
          <w:p w:rsidR="009D6141" w:rsidRPr="007542A5" w:rsidRDefault="009D6141" w:rsidP="006B369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6141" w:rsidRPr="007542A5" w:rsidTr="009129F0">
        <w:trPr>
          <w:trHeight w:val="285"/>
        </w:trPr>
        <w:tc>
          <w:tcPr>
            <w:tcW w:w="4786" w:type="dxa"/>
          </w:tcPr>
          <w:p w:rsidR="009D6141" w:rsidRPr="007542A5" w:rsidRDefault="009D6141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 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Времена года</w:t>
            </w:r>
            <w:r w:rsidRPr="00754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129F0" w:rsidRPr="007542A5" w:rsidRDefault="006B369E" w:rsidP="009D614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Времена года и погода</w:t>
            </w:r>
          </w:p>
        </w:tc>
        <w:tc>
          <w:tcPr>
            <w:tcW w:w="851" w:type="dxa"/>
          </w:tcPr>
          <w:p w:rsidR="009D6141" w:rsidRPr="007542A5" w:rsidRDefault="009D6141" w:rsidP="006B369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6141" w:rsidRPr="007542A5" w:rsidRDefault="009D6141" w:rsidP="009D614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B369E" w:rsidRPr="005D3396" w:rsidRDefault="006B369E" w:rsidP="006B36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396">
        <w:rPr>
          <w:rFonts w:ascii="Times New Roman" w:hAnsi="Times New Roman" w:cs="Times New Roman"/>
          <w:b/>
          <w:sz w:val="28"/>
          <w:szCs w:val="28"/>
        </w:rPr>
        <w:t xml:space="preserve">4 класс –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5D3396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852"/>
        <w:gridCol w:w="2125"/>
        <w:gridCol w:w="1809"/>
      </w:tblGrid>
      <w:tr w:rsidR="006B369E" w:rsidRPr="007542A5" w:rsidTr="006B369E">
        <w:trPr>
          <w:trHeight w:val="278"/>
        </w:trPr>
        <w:tc>
          <w:tcPr>
            <w:tcW w:w="2500" w:type="pct"/>
            <w:vMerge w:val="restart"/>
          </w:tcPr>
          <w:p w:rsidR="006B369E" w:rsidRPr="007542A5" w:rsidRDefault="006B369E" w:rsidP="00A418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2A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45" w:type="pct"/>
            <w:vMerge w:val="restart"/>
          </w:tcPr>
          <w:p w:rsidR="006B369E" w:rsidRPr="007542A5" w:rsidRDefault="006B369E" w:rsidP="00A418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2A5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055" w:type="pct"/>
            <w:gridSpan w:val="2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2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часов, отведённое  на контрольные мероприятия</w:t>
            </w:r>
          </w:p>
        </w:tc>
      </w:tr>
      <w:tr w:rsidR="006B369E" w:rsidRPr="007542A5" w:rsidTr="006B369E">
        <w:trPr>
          <w:trHeight w:val="609"/>
        </w:trPr>
        <w:tc>
          <w:tcPr>
            <w:tcW w:w="2500" w:type="pct"/>
            <w:vMerge/>
            <w:vAlign w:val="center"/>
          </w:tcPr>
          <w:p w:rsidR="006B369E" w:rsidRPr="007542A5" w:rsidRDefault="006B369E" w:rsidP="00A418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6B369E" w:rsidRPr="007542A5" w:rsidRDefault="006B369E" w:rsidP="00A418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945" w:type="pct"/>
          </w:tcPr>
          <w:p w:rsidR="006B369E" w:rsidRPr="007542A5" w:rsidRDefault="006B369E" w:rsidP="006B36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 xml:space="preserve">проектные работы </w:t>
            </w:r>
          </w:p>
        </w:tc>
      </w:tr>
      <w:tr w:rsidR="006B369E" w:rsidRPr="007542A5" w:rsidTr="006B369E">
        <w:trPr>
          <w:trHeight w:val="647"/>
        </w:trPr>
        <w:tc>
          <w:tcPr>
            <w:tcW w:w="2500" w:type="pct"/>
          </w:tcPr>
          <w:p w:rsidR="006B369E" w:rsidRPr="007542A5" w:rsidRDefault="006B369E" w:rsidP="006B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>Блок 1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Джон </w:t>
            </w:r>
            <w:proofErr w:type="spellStart"/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Баркер</w:t>
            </w:r>
            <w:proofErr w:type="spellEnd"/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его Семья</w:t>
            </w:r>
          </w:p>
          <w:p w:rsidR="006B369E" w:rsidRPr="007542A5" w:rsidRDefault="006B369E" w:rsidP="006B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Джон и его семья (родители, сестра, кузина).  Джон и его питомцы.  Джон и спорт.  Джон и иные виды деятельности.  Преференции Джона.  Выражение категории обладания и ее отсутствия.  Ежедневные занятия людей</w:t>
            </w:r>
          </w:p>
        </w:tc>
        <w:tc>
          <w:tcPr>
            <w:tcW w:w="4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69E" w:rsidRPr="007542A5" w:rsidTr="006B369E">
        <w:trPr>
          <w:trHeight w:val="690"/>
        </w:trPr>
        <w:tc>
          <w:tcPr>
            <w:tcW w:w="2500" w:type="pct"/>
          </w:tcPr>
          <w:p w:rsidR="006B369E" w:rsidRPr="007542A5" w:rsidRDefault="006B369E" w:rsidP="006B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Блок 2 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Мой день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B369E" w:rsidRPr="007542A5" w:rsidRDefault="006B369E" w:rsidP="006B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Повседневные задания членов семьи.  Занятия спортом членов семьи.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Занятия людей в момент речи. Типичные занятия людей в воскресный день.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Типичное утро школьника.  Повседневные занятия в различные дни недели.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>Жилища британцев</w:t>
            </w:r>
          </w:p>
        </w:tc>
        <w:tc>
          <w:tcPr>
            <w:tcW w:w="4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69E" w:rsidRPr="007542A5" w:rsidTr="006B369E">
        <w:trPr>
          <w:trHeight w:val="690"/>
        </w:trPr>
        <w:tc>
          <w:tcPr>
            <w:tcW w:w="2500" w:type="pct"/>
          </w:tcPr>
          <w:p w:rsidR="006B369E" w:rsidRPr="007542A5" w:rsidRDefault="006B369E" w:rsidP="006B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Блок 3 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B369E" w:rsidRPr="007542A5" w:rsidRDefault="006B369E" w:rsidP="0075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>Повседневные домашние дела.  Типичное жилище англичанина. Квартира и комнаты.  Строения на улице.  Мебель</w:t>
            </w:r>
          </w:p>
        </w:tc>
        <w:tc>
          <w:tcPr>
            <w:tcW w:w="4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69E" w:rsidRPr="007542A5" w:rsidTr="006B369E">
        <w:trPr>
          <w:trHeight w:val="690"/>
        </w:trPr>
        <w:tc>
          <w:tcPr>
            <w:tcW w:w="2500" w:type="pct"/>
          </w:tcPr>
          <w:p w:rsidR="007542A5" w:rsidRPr="007542A5" w:rsidRDefault="006B369E" w:rsidP="00754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Блок 4 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иду в школу</w:t>
            </w:r>
          </w:p>
          <w:p w:rsidR="007542A5" w:rsidRPr="007542A5" w:rsidRDefault="006B369E" w:rsidP="007542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42A5"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Описание классной комнаты.  Школьный день.  Сборы в школу.  </w:t>
            </w:r>
          </w:p>
          <w:p w:rsidR="007542A5" w:rsidRPr="007542A5" w:rsidRDefault="007542A5" w:rsidP="00754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столовая</w:t>
            </w:r>
          </w:p>
        </w:tc>
        <w:tc>
          <w:tcPr>
            <w:tcW w:w="4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69E" w:rsidRPr="007542A5" w:rsidTr="006B369E">
        <w:trPr>
          <w:trHeight w:val="690"/>
        </w:trPr>
        <w:tc>
          <w:tcPr>
            <w:tcW w:w="2500" w:type="pct"/>
          </w:tcPr>
          <w:p w:rsidR="007542A5" w:rsidRPr="007542A5" w:rsidRDefault="006B369E" w:rsidP="00754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Блок 5 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люблю еду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542A5" w:rsidRPr="007542A5" w:rsidRDefault="007542A5" w:rsidP="00754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>Напитки и еда. Трапезы.  Завтрак дома.  Традиции питания в Англии.  В кафе. В школьной столовой.  На кухне.  Что у нас есть в холодильнике</w:t>
            </w:r>
          </w:p>
        </w:tc>
        <w:tc>
          <w:tcPr>
            <w:tcW w:w="4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69E" w:rsidRPr="007542A5" w:rsidTr="006B369E">
        <w:trPr>
          <w:trHeight w:val="690"/>
        </w:trPr>
        <w:tc>
          <w:tcPr>
            <w:tcW w:w="2500" w:type="pct"/>
          </w:tcPr>
          <w:p w:rsidR="006B369E" w:rsidRPr="007542A5" w:rsidRDefault="006B369E" w:rsidP="0075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Блок 6 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Погода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542A5" w:rsidRPr="007542A5" w:rsidRDefault="007542A5" w:rsidP="0075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Погода в разных городах и в разное время года.  Занятия людей и погода</w:t>
            </w:r>
          </w:p>
        </w:tc>
        <w:tc>
          <w:tcPr>
            <w:tcW w:w="4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69E" w:rsidRPr="007542A5" w:rsidTr="006B369E">
        <w:trPr>
          <w:trHeight w:val="690"/>
        </w:trPr>
        <w:tc>
          <w:tcPr>
            <w:tcW w:w="2500" w:type="pct"/>
          </w:tcPr>
          <w:p w:rsidR="007542A5" w:rsidRPr="007542A5" w:rsidRDefault="006B369E" w:rsidP="00754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sz w:val="20"/>
                <w:szCs w:val="20"/>
              </w:rPr>
              <w:t xml:space="preserve">Блок 7  </w:t>
            </w:r>
            <w:r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At the Weekend </w:t>
            </w:r>
          </w:p>
          <w:p w:rsidR="006B369E" w:rsidRPr="007542A5" w:rsidRDefault="007542A5" w:rsidP="007542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Поход в магазин.  Путешествия по городам и странам.  Погода. Прошлые выходные.  Выходные дни в семье </w:t>
            </w:r>
            <w:proofErr w:type="spellStart"/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>Баркеров</w:t>
            </w:r>
            <w:proofErr w:type="spellEnd"/>
            <w:r w:rsidRPr="007542A5">
              <w:rPr>
                <w:rFonts w:ascii="Times New Roman" w:hAnsi="Times New Roman" w:cs="Times New Roman"/>
                <w:bCs/>
                <w:sz w:val="20"/>
                <w:szCs w:val="20"/>
              </w:rPr>
              <w:t>.  Путешествие в Москву</w:t>
            </w:r>
            <w:r w:rsidR="006B369E" w:rsidRPr="00754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:rsidR="006B369E" w:rsidRPr="007542A5" w:rsidRDefault="006B369E" w:rsidP="00A41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13DFB" w:rsidRPr="00313DFB" w:rsidRDefault="00313DFB" w:rsidP="007542A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FB" w:rsidRPr="00313DFB" w:rsidRDefault="00313DFB" w:rsidP="007542A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13DFB" w:rsidRPr="00313DFB" w:rsidRDefault="00313DFB" w:rsidP="007542A5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2 класс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В русле говорения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i/>
          <w:sz w:val="24"/>
          <w:szCs w:val="24"/>
        </w:rPr>
        <w:t xml:space="preserve">1. Диалогическая форма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 диалог-расспрос (запрос информации и ответ на него);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• диалог-побуждение к действию.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2. Монологическая форма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Уметь пользоваться: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• основными коммуникативными типами речи: описание, сообщение, рассказ, характеристика (персонажей).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 речь учителя и одноклассников в процессе общения на уроке;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• 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 xml:space="preserve">В русле чтения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 вслух небольшие тексты, построенные на изученном языковом материале;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В русле письма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 техникой письма (графикой, каллиграфией, орфографией);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• основами письменной речи: писать с опорой на образец поздравление с праздником, короткое личное письмо.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Языковые средства и навыки пользования ими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 и орфография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Все буквы алфавита, основные буквосочетания и звукобуквенные соответствия. Основные правила чтения и орфографии (например: функции буквы h, е  в качестве знаков долготы). Написание наиболее употребительных слов, вошедших в активный словарь.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), словосложении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postcard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), конверсии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). Интернациональные слова (например,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Предложения с простым глагольным сказуемым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speaks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skate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) сказуемым.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.) и отрицательной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Безличные предложения в настоящем времени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cold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o’clock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FB" w:rsidRPr="00313DFB" w:rsidRDefault="00313DFB" w:rsidP="007542A5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При овладении монологической речью третьеклассники учатся: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описывать животное / предмет, указывая название, качество, размер, количество, принадлежность;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нравится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/ не нравится);</w:t>
      </w:r>
    </w:p>
    <w:p w:rsidR="00A72CBC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передавать содержание прочитанного текста с опорой на иллюстрацию, план;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-  воспроизводить выученные стихи, песни, рифмовки.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          Для второго года обучения достаточный объём монологического высказывания –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5 фраз, соответствующих теме и правильно оформленных  в языковом отношении: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рассказ о себе, своём друге, своей семье, своём домашнем животном. Форма высказывания – описание, рассказ.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При овладении диалогической речью в ситуациях повседневного общения третьеклассники учатся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вести диалог этикетного  характера: приветствовать и отвечать на приветствие; знакомиться, представляться       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вести диалог – расспрос, задавая вопросы: Кто? Что? Когда? Где? Куда? Откуда? Почему? Зачем?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вести диалог побудительного характера: обращаться с просьбой, отдавать распоряжения, типа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!;    предлагать сделать что-либо вместе,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предложение партнёра.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Объём диалогического высказывания 3-4 реплики с каждой стороны.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Слушание (</w:t>
      </w:r>
      <w:proofErr w:type="spellStart"/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В рамках курса английского языка “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” (3 класс) продолжается планомерная и   интенсивная работа над развитием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аудитивных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умений учащихся, поскольку без них невозможно дальнейшее изучение иностранного языка. Обучение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 строится так, чтобы поддержать уже сформированные во 2-м классе у детей умения слушать и понимать иноязычную речь постепенно их развивать.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процессе овладения </w:t>
      </w:r>
      <w:proofErr w:type="spellStart"/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аудированием</w:t>
      </w:r>
      <w:proofErr w:type="spellEnd"/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третьеклассники учатся: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различать на слух звуки, звукосочетания, слова, предложения английского языка;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различать на слух интонацию и эмоциональную окраску фраз;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воспринимать и понимать речь учителя и одноклассников в процессе диалогического общения на уроке;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понимать полностью на слух небольшие сообщения, построенные на знакомом лексико-грамматическом материале;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 Для обучения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в учебнике используется три вида учебного материала: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тексты песен, стихов, рифмовок, которые учащиеся сначала слушают, а потом заучивают наизусть;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>упражнения, которые предназначены для работы над чтением. Эти упражнения содержат  знакомые слова и словосочетания. Учащиеся слушают  и повторяют за учителем слова, а затем читают их вслух самостоятельно. Выполнение упражнений подобного вида способствует как совершенствованию техники чтения, так и развитию речевого слуха и памяти детей;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специальные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аудитивные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в которых учащимся предлагается прослушать текст, а затем выполнить задание на проверку его понимания. Вниманию учащихся предлагаются тексты монологического и диалогического характера: описание внешности героя, небольшое простое сообщение или рассказ, беседа героев учебника. Тексты для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построены на знакомом детям лексико-грамматическом материале. Проверка понимания основного содержания услышанного  происходит в разных формах: учащимся предлагается ответить на вопрос, заполнить таблицу, найти героя на картинке и назвать его, рассказать о герое рассказа, </w:t>
      </w:r>
    </w:p>
    <w:p w:rsidR="00313DFB" w:rsidRPr="00313DFB" w:rsidRDefault="00313DFB" w:rsidP="00A72CB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исправить утверждения героя, закончить предложение, восстановить рассказ, вставив пропущенные слова  и т. д. При выполнении 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аудитивных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упражнений учащиеся используют иллюстрации в качестве опоры. Объём текста для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10-12 фраз, каждая из которых содержит не более 10 слов.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аудитивными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упражнениями включает несколько этапов: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ознакомление с заданием;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первое прослушивание текста;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выполнение учащимися задания, проверяющее понимание услышанного;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повторное прослушивание текста;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завершение работы над заданием и внесение детьми исправлений (при необходимости),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проверка правильности выполнения задания.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Чтение.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Третьеклассники продолжают совершенствовать технику чтения вслух и про себя, знакомятся с правилами чтения гласных в третьем типе слога (a  + r, o + r, e + r, i + r, u + r) и некоторых буквосочетаний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знаков международной транскрипции является одной из важнейших задач начального этапа.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техники чтения в 3-м классе ведётся параллельно с работой над чтением как коммуникативным умением.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Предусматривается овладение изучающим видом чтения, которое предполагает детальное понимание прочитанного, с целью использования полученной информации при решении различных коммуникативных задач в устной и письменной формах.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разнообразных пре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послетекстовых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заданий должно быть показателем успешности овладения данным видом речевой деятельности.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При овладении чтением третьеклассники учатся: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читать выразительно вслух небольшие тексты, содержащие тольк</w:t>
      </w:r>
      <w:r w:rsidR="007542A5">
        <w:rPr>
          <w:rFonts w:ascii="Times New Roman" w:eastAsia="Times New Roman" w:hAnsi="Times New Roman" w:cs="Times New Roman"/>
          <w:sz w:val="24"/>
          <w:szCs w:val="24"/>
        </w:rPr>
        <w:t xml:space="preserve">о изученный языковой материал;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-  читать про себя и понимать полностью учебные тексты, содержащие изученный языковой материал;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читать про себя и полностью понимать тексты, включающие небольшое количество новых лексических единиц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    В конце третьего класса учащиеся могут прочитать про себя и понять текст объёмом до 100 слов (с учётом артиклей).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Письмо и письменная речь.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В третьем классе при обучении английскому языку большое внимание уделяется  развитию умений в письменной речи. Третьеклассники продолжают учиться: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писать отдельные слова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шрифтом;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выписывать из текста слова, словосочетания и предложения;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восстанавливать слово, предложение, текст;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списывать текст;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отвечать на письмо, дописывая предложения;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отвечать  на вопросы к тексту, картинке;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заполнять таблицу по образцу;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заполнять простую анкету;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писать поздравления с Новым годом, Рождеством, днём рождения с опорой на образец;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Сложность  и объём письменных заданий возрастают постепенно.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Если во втором классе учащиеся в основном  списывали отдельные слова, словосочетания и предложения, то в третьем классе обучение письму постепенно переходит в русло  решения коммуникативных задач: например, дописать рассказ, ответить на вопросы анкеты, подписать картинки, закончить предложения, пользуясь рисунком; описать внешность и характер одного из героев учебника; написать письмо от имени сказочного героя;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написать рассказ о животном; записать адрес по-английски и т. д. Все письменные задания, включая домашние, выполняются в рабочей тетради.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навыки (практическое усвоение)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Графика и орфография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 При овладении графической стороной английского языка учащиеся продолжают писать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шрифтом. Использование только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полупечатного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полупечатного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и печатного шрифтов.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буквосочетаний) 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слова, решают кроссворды 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Постановка правильного произношения у младших школьников является одной из основных задач раннего обучения иностранному  языку, поэтому работа над фонетической стороной речи занимает значительное место на уроке.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 УМК“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” 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а) простая имитация, то есть копирование произношения учителя или диктора в аудиозаписи;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На втором году обучения лексические единицы  поступают не только через речь учителя, но и из текстов для чтения, где новые слова представлены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беспереводным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способом (новое слово-картинка)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Семантизация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вся изучаемая лексика усваивается двусторонне: для понимания при чтении и на слух и для использования в собственных устных и письменных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lastRenderedPageBreak/>
        <w:t>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”(2 класс) это составляет 290 (310) лексических единиц соответственно.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В данном курсе обучение грамматической  стороне  речи происходит с опорой на сознание, сознательный путь, при котором детям раскрывается суть нового грамматического явления, даётся правило  его употребления с последующей автоматизацией.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   При обучении в  третьем классе учащиеся  могут распознавать и употреблять в речи: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артикли (неопределённый и определённый) в пределах наиболее распространённых случаев их употребления; 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существительные в единственном и множественном числе (в том числе исключения), существительные в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Possessive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связка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to be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 (am, is, are);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can, must, may;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действительного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местоимения (личные, притяжательные, вопросительные);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качественные прилагательные в положительной степени;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количественные и порядковые числительные (1-100);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простые предлоги места и направления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), сочинительные союзы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основные коммуникативные типы простого предложения: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утвердительное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вопросительное, побудительное;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-  предложения с простым глагольным сказуемым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Tiny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writes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fairy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tales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Thursdays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brave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(в том числе с модальными глаголами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) сказуемым (I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ride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bike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May I come in?);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простые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(He lives in Africa.),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(She can dance, sing and play the piano);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сложносочинённые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сочинительными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(I can skate and ski but I can’t roller skate. My sister likes to play computer games and I like to play computer games, too.).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/ чтения (рецепции).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FB" w:rsidRPr="00313DFB" w:rsidRDefault="00313DFB" w:rsidP="007542A5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При овладении монологической речью четвероклассники учатся: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рассказывать о себе, своей семье, своём друге: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нравится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/ не нравится);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рассказывать о школе (о занятиях на уроках и переменах);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описывать свой дом / квартиру / комнату;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передавать содержание прочитанного текста с опорой на иллюстрацию, план, выражая своё отношение к прочитанному (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понравилось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/ не понравилось);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воспроизводить выученные стихи и песни.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Достаточный для третьего года обучения объём монологического высказывания – 6 фраз, соответствующих теме и правильно оформленных  в языковом отношении: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рассказ о себе, своём друге, своей семье, своём домашнем животном. Форма высказывания – описание, рассказ.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 овладении диалогической речью в ситуациях повседневного общения школьники учатся: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вести диалог этикетного  характера: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угощение, вежливо отказываться от угощения; начинать, поддерживать и заканчивать разговор по телефону;                                                          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-вести диалог – расспрос, задавая вопросы: Кто? Что? Когда? Где? Куда? Откуда? Почему? Зачем?-  вести диалог побудительного характера: обращаться с просьбой и реагировать  на просьбу партнёра;  просить о помощи и предлагать свою помощь; предлагать сделать что-либо вместе,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предложение партнёра.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     Объём диалогического высказывания 3-5 реплик с каждой стороны.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Слушание (</w:t>
      </w:r>
      <w:proofErr w:type="spellStart"/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В рамках курса английского языка “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” (4 класс) продолжается планомерная и интенсивная работа над развитием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аудитивных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умений учащихся. Обучение 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 строится так, чтобы поддержать уже сформированные во 2-м и 3-м классах у детей умения слушать и понимать иноязычную речь постепенно их развивать.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процессе овладения </w:t>
      </w:r>
      <w:proofErr w:type="spellStart"/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аудированием</w:t>
      </w:r>
      <w:proofErr w:type="spellEnd"/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четвероклассники учатся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:  воспринимать и понимать речь учителя и одноклассников в процессе диалогического общения на уроке; 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воспринимать  на слух и понимать сообщения, относящиеся к разным коммуникативным типам речи (описание, сообщение, рассказ);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понимать полностью на слух небольшие сообщения, построенные на знакомом лексико-грамматическом материале;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в учебнике используется три вида учебного материала: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Тексты песен и стихов,  которые учащиеся сначала слушают, а потом заучивают наизусть.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Упражнения, содержащие знакомые учащимся слова и словосочетания, предназначены для работы над техникой чтения. Учащиеся слушают запись и повторяют за диктором (в паузу) слова, а затем читают их вслух самостоятельно. Выполнение упражнений подобного вида способствует как совершенствованию техники чтения, так и развитию речевого слуха и памяти детей;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аудитивные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в которых учащимся предлагается прослушать текст, а затем выполнить задание на проверку его понимания. Вниманию учащихся предлагаются тексты монологического и диалогического характера: описание внешности героя, небольшое простое сообщение или рассказ, беседа персонажей учебника. Тексты для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моделируют реальное общение. Проверка понимания основного содержания услышанного происходит в разных формах: учащимся предлагается ответить на вопрос, найти героя на картинке и рассказать о нём, найти описанную комнату на рисунке, закончить предложение, восстановить рассказ или диалог, вставив пропущенные слова и т. д.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аудитивных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упражнений учащиеся используют иллюстрации учебника  в качестве опоры. Объём текста для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10-14 фраз, каждая из которых содержит не более 10 слов.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аудитивными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упражнениями включает несколько этапов: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ознакомление с заданием;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первое прослушивание текста;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выполнение учащимися задания, проверяющего понимание услышанного;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повторное прослушивание текста;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завершение работы над заданием и внесение детьми исправлений (при необходимости),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проверка правильности выполнения задания.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Четвероклассники продолжают совершенствовать технику чтения вслух и про себя, знакомятся с правилами чтения некоторых буквосочетаний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ght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ight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знаков международной транскрипции является одной из важнейших задач начального этапа.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техники чтения в 4-м классе ведётся параллельно с работой над чтением как коммуникативным умением. Предусматривается овладение  двумя основными видами чтения – ознакомительным и изучающим.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В плане обучения </w:t>
      </w: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ознакомительному чтению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у учащихся формируется умение понять текст в целом, осмыслить главную идею текста, выделить основные факты.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Изучающее чтение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предполагает детальное понимание полученной информации при решении различных коммуникативных задач в устной и письменной формах.</w:t>
      </w:r>
      <w:proofErr w:type="gramEnd"/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Выполнение разнообразных пре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послетекстовых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заданий должно быть показателем успешности овладения различными  видами чтения.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При овладении чтением школьники учатся: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7542A5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читать выразительно вслух небольшие тексты, содержащие изученный языковой материал;    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читать про себя и понимать полностью учебные тексты, содержащие изученный языковой материал, а также тексты, включающие отдельные новые слова, пользуясь приёмами изучающего чтения;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героя / героев, характеристики героя, место действия), пользуясь приёмами ознакомительного чтения. В процессе чтения возможно использование англо-русского словаря.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 конце четвёртого класса учащиеся могут прочитать про себя и понять текст объёмом до 100 слов (с учётом артиклей).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Письмо и письменная речь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  В 4-м классе при обучении английскому языку большое внимание уделяется  развитию умений в письменной речи. Школьники продолжают учиться: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писать отдельные слова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шрифтом;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выписывать из текста слова, словосочетания и предложения;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восстанавливать слово, предложение, текст;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списывать текст;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отвечать на письмо, дописывая предложения;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отвечать  на вопросы к тексту, картинке;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заполнять таблицу по образцу;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заполнять простую анкету (имя, фамилия, возраст, любимое время года, любимый вид спорта, любимый учебный  предмет и т. д.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писать короткое личное письмо зарубежному другу (в рамках изучаемой тематики);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писать короткие рассказы, опираясь на план и ключевые слова.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В 4-м классе обучение письму постепенно переходит в русло решения коммуникативных задач: например, составить список продуктов для пикника, написать рассказ о любимом животном; составить расписание уроков для учащихся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lastRenderedPageBreak/>
        <w:t>лесной школы; заполнить анкету для поездки в летнюю языковую школу; написать письмо и рассказать в нём о своей школе и т. д.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навыки (практическое усвоение)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Графика и орфография.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 При овладении графической стороной английского языка учащиеся продолжают писать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шрифтом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В рабочей тетради предлагаются разнообразные упражнения, помогающие учащимся запомнить правописание английских слов: дети вставляют пропущенные буквы в слова, записывают слова с определёнными звуками, составляют из букв (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буквосочетаний) 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слова, решают кроссворды 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Постановка правильного произношения у младших школьников продолжает оставаться одной из основных задач раннего обучения иностранному  языку, поэтому работа над фонетической стороной речи занимает значительное место на уроке. В 4-м классе продолжается формирование произносительных навыков, начатое во 2-м классе.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i/>
          <w:sz w:val="24"/>
          <w:szCs w:val="24"/>
        </w:rPr>
        <w:t>Предполагается, что к  концу третьего года обучения дети научатся: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соблюдать долготу и краткость гласных;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не оглушать звонкие согласные в конце слов;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не смягчать согласные перед гласными;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соблюдать словесное и фразовое ударение;</w:t>
      </w:r>
    </w:p>
    <w:p w:rsidR="00313DFB" w:rsidRPr="00313DFB" w:rsidRDefault="007542A5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соблюдать интонацию утвердительного, вопросительного и побудительного предложений, а также предложений с однородными членами, типа: </w:t>
      </w:r>
      <w:proofErr w:type="spellStart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likes</w:t>
      </w:r>
      <w:proofErr w:type="spellEnd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 PE.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На третьем году обучения лексические единицы  поступают не только через речь учителя, но и из текстов для чтения.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Семантизация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новой лексики происходит различными способами: путём показа картинки, предмета, действия;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учащиеся:</w:t>
      </w:r>
    </w:p>
    <w:p w:rsidR="00313DFB" w:rsidRPr="00313DFB" w:rsidRDefault="00A72CBC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овладевают лексическими единицами, обслуживающими ситуации общения </w:t>
      </w:r>
      <w:proofErr w:type="gramStart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13DFB" w:rsidRPr="00313D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тематики начального этапа: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а) отдельными словами; б) простейшими устойчивыми словосочетаниями типа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lot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; в) оценочной лексикой и репликами-клише, соответствующими речевому этикету англоговорящих стран;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знакомятся с некоторыми способами словообразованиями: словосложением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postman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snowman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), аффиксацией (например, суффиксы числительных–</w:t>
      </w:r>
      <w:proofErr w:type="spellStart"/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teen</w:t>
      </w:r>
      <w:proofErr w:type="spellEnd"/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),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конверсией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water-water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);  -  знакомятся с интернациональными словами, например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многократно повторяются в некоторых текстах чтения, встречаются  в песнях и стихах.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Продуктивный лексический минимум составляет 215 лексических единиц, рецептивный лексический запас – около 240, включая продуктивную лексику. Вместе со словарным запасом первого и второго года обучения это составит 500 (600) лексических единиц.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. В данном курсе обучение грамматической  стороне  речи происходит с опорой на сознание. Используя в работе сознательный путь, детям раскрывается суть нового грамматического явления, даётся правило, в котором объясняются принципы выполнения соответствующих грамматических операций с последующей их автоматизацией.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грамматическое моделирование используется как приём формирования ориентировочной основы грамматических действий учащихся.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в 4-м классе школьники учатся распознавать и употреблять в речи: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артикли (неопределённый и определённый) в пределах наиболее распространённых случаев их употребления;  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существительные в единственном и множественном числе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в том числе исключения), существительные в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Possessive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связка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Simple( am, is, are), Past Simple(was, were), Future Simple(will be);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can, must, may;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действительного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Simple, Past Simple, Future Simple;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местоимения (личные, притяжательные, вопросительные, указательные);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качественные прилагательные в положительной, сравнительной и превосходной степенях, в том числе и исключения;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порядковые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числительные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(1-100); 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простые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(at, in, on, up, into, to, in the middle of, next to, under, behind, between, above, in the left right, from, of, with, about, for),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сочинительные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-  основные коммуникативные типы простого предложения -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утвердительное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вопросительное, побудительное;  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предложения с простым глагольным сказуемым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bed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morning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..), составным именным сказуемым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dog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funny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(в том числе с модальными глаголами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) сказуемым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English.May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?);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>-  простые распространённые предложения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went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shopping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yesterday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.), предложения с однородными членами (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безличных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(It is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>Saturday.It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warm and sunny. It is four o’clock.);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оборотами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is /there are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Past Simple;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313DFB">
        <w:rPr>
          <w:rFonts w:ascii="Times New Roman" w:eastAsia="Times New Roman" w:hAnsi="Times New Roman" w:cs="Times New Roman"/>
          <w:sz w:val="24"/>
          <w:szCs w:val="24"/>
        </w:rPr>
        <w:t>сложносочинённые</w:t>
      </w:r>
      <w:proofErr w:type="gramEnd"/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сочинительными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 </w:t>
      </w:r>
      <w:r w:rsidRPr="00313D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(I can ride my bike but I can’t repair it. My brother likes to dive and I like to dive, too.).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313DF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13DFB">
        <w:rPr>
          <w:rFonts w:ascii="Times New Roman" w:eastAsia="Times New Roman" w:hAnsi="Times New Roman" w:cs="Times New Roman"/>
          <w:sz w:val="24"/>
          <w:szCs w:val="24"/>
        </w:rPr>
        <w:t xml:space="preserve"> / чтения.</w:t>
      </w:r>
    </w:p>
    <w:p w:rsidR="00313DFB" w:rsidRPr="00313DFB" w:rsidRDefault="00313DFB" w:rsidP="00313D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A5" w:rsidRPr="007542A5" w:rsidRDefault="007542A5" w:rsidP="00837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2A5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и материально-техническое обеспечение.</w:t>
      </w:r>
    </w:p>
    <w:p w:rsidR="007542A5" w:rsidRPr="007542A5" w:rsidRDefault="007542A5" w:rsidP="00837CF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Учебники «Английский язык» (2—4 классы, серия “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Rainbow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English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”). Авторы O. В. Афанасьева, И. В. Михеева</w:t>
      </w:r>
    </w:p>
    <w:p w:rsidR="007542A5" w:rsidRPr="007542A5" w:rsidRDefault="007542A5" w:rsidP="00837CF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Книги для учителя к УМК «Английский язык» (2—4 классы). Авторы O. В. Афанасьева, И. В. Михеева</w:t>
      </w:r>
    </w:p>
    <w:p w:rsidR="007542A5" w:rsidRPr="007542A5" w:rsidRDefault="007542A5" w:rsidP="00837CF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</w:t>
      </w:r>
    </w:p>
    <w:p w:rsidR="007542A5" w:rsidRPr="007542A5" w:rsidRDefault="007542A5" w:rsidP="00837CF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Примерная программа начального образования по иностранному языку</w:t>
      </w:r>
    </w:p>
    <w:p w:rsidR="007542A5" w:rsidRPr="007542A5" w:rsidRDefault="007542A5" w:rsidP="00837CF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к учебно-методическим комплектам «Английский язык» (2—4 классы, серия “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Rainbow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English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”). Авторы О. В. Афанасьева,   И. В. Михеева, Н. В. Языкова, Е. А. Колесникова</w:t>
      </w:r>
    </w:p>
    <w:p w:rsidR="007542A5" w:rsidRPr="007542A5" w:rsidRDefault="007542A5" w:rsidP="00837CF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Двуязычные и одноязычные словари</w:t>
      </w:r>
    </w:p>
    <w:p w:rsidR="007542A5" w:rsidRPr="007542A5" w:rsidRDefault="007542A5" w:rsidP="00837CF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Книги для чтения к учебно-методическим комплектам «Английский язык» (2—4 классы, серия “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Rainbow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English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”). Авторы O. В. Афанасьева</w:t>
      </w:r>
      <w:proofErr w:type="gram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 В. Михеева</w:t>
      </w:r>
    </w:p>
    <w:p w:rsidR="007542A5" w:rsidRPr="007542A5" w:rsidRDefault="007542A5" w:rsidP="00837CF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59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тетради к учебно-методическим комплектам «Английский язык» (2—4 классы, серия “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Rainbow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English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”).  Авторы O. В. Афанасьева, И. В. Михеева</w:t>
      </w:r>
    </w:p>
    <w:p w:rsidR="007542A5" w:rsidRPr="007542A5" w:rsidRDefault="007542A5" w:rsidP="00837CFA">
      <w:pPr>
        <w:numPr>
          <w:ilvl w:val="0"/>
          <w:numId w:val="8"/>
        </w:numPr>
        <w:spacing w:line="240" w:lineRule="auto"/>
        <w:ind w:left="459" w:hanging="284"/>
        <w:contextualSpacing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Английский язык. </w:t>
      </w:r>
      <w:proofErr w:type="spellStart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Rainbow</w:t>
      </w:r>
      <w:proofErr w:type="spellEnd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English</w:t>
      </w:r>
      <w:proofErr w:type="spellEnd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Диагностика результатов образования.    </w:t>
      </w:r>
      <w:r w:rsidRPr="007542A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Афанасьева О.В., Михеева И.В., Колесникова Е.А.</w:t>
      </w:r>
    </w:p>
    <w:p w:rsidR="007542A5" w:rsidRPr="007542A5" w:rsidRDefault="007542A5" w:rsidP="00837CFA">
      <w:pPr>
        <w:numPr>
          <w:ilvl w:val="0"/>
          <w:numId w:val="8"/>
        </w:numPr>
        <w:spacing w:line="240" w:lineRule="auto"/>
        <w:ind w:left="459" w:hanging="284"/>
        <w:contextualSpacing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Английский язык. </w:t>
      </w:r>
      <w:proofErr w:type="spellStart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Rainbow</w:t>
      </w:r>
      <w:proofErr w:type="spellEnd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English</w:t>
      </w:r>
      <w:proofErr w:type="spellEnd"/>
      <w:r w:rsidRPr="00837CFA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Лексико-грамматический практикум   </w:t>
      </w:r>
      <w:r w:rsidRPr="007542A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Афанасьева О.В., Михеева И.В.</w:t>
      </w:r>
      <w:r w:rsidRPr="00837CFA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542A5" w:rsidRPr="007542A5" w:rsidRDefault="007542A5" w:rsidP="00837CF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59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Аудиокассеты/аудиодиски к учебно-методическим комплектам «Английский язык» (2—4 классы, серия “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Rainbow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English</w:t>
      </w:r>
      <w:proofErr w:type="spellEnd"/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”). Авторы О. В. Афанасьева, И. В. Михеева</w:t>
      </w:r>
    </w:p>
    <w:p w:rsidR="007542A5" w:rsidRPr="007542A5" w:rsidRDefault="007542A5" w:rsidP="00837CF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59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Художественные и мультипликационные фильмы на англ. Языке</w:t>
      </w:r>
    </w:p>
    <w:p w:rsidR="007542A5" w:rsidRPr="007542A5" w:rsidRDefault="007542A5" w:rsidP="00837CF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59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Мультимедийные обучающие программы по английскому языку</w:t>
      </w:r>
    </w:p>
    <w:p w:rsidR="00797AAE" w:rsidRPr="00837CFA" w:rsidRDefault="00797AAE" w:rsidP="00837CF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542A5" w:rsidRPr="007542A5" w:rsidRDefault="007542A5" w:rsidP="00837CFA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kern w:val="36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b/>
          <w:kern w:val="36"/>
          <w:sz w:val="24"/>
          <w:szCs w:val="24"/>
          <w:lang w:eastAsia="ru-RU"/>
        </w:rPr>
        <w:t xml:space="preserve">Критерии оценивания уровня </w:t>
      </w:r>
      <w:proofErr w:type="spellStart"/>
      <w:r w:rsidRPr="007542A5">
        <w:rPr>
          <w:rFonts w:ascii="Times New Roman" w:eastAsiaTheme="minorEastAsia" w:hAnsi="Times New Roman"/>
          <w:b/>
          <w:kern w:val="36"/>
          <w:sz w:val="24"/>
          <w:szCs w:val="24"/>
          <w:lang w:eastAsia="ru-RU"/>
        </w:rPr>
        <w:t>обученности</w:t>
      </w:r>
      <w:proofErr w:type="spellEnd"/>
      <w:r w:rsidRPr="007542A5">
        <w:rPr>
          <w:rFonts w:ascii="Times New Roman" w:eastAsiaTheme="minorEastAsia" w:hAnsi="Times New Roman"/>
          <w:b/>
          <w:kern w:val="36"/>
          <w:sz w:val="24"/>
          <w:szCs w:val="24"/>
          <w:lang w:eastAsia="ru-RU"/>
        </w:rPr>
        <w:t xml:space="preserve"> учащихся</w:t>
      </w:r>
    </w:p>
    <w:p w:rsidR="007542A5" w:rsidRPr="007542A5" w:rsidRDefault="007542A5" w:rsidP="00837CFA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color w:val="FF0000"/>
          <w:kern w:val="36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b/>
          <w:kern w:val="36"/>
          <w:sz w:val="24"/>
          <w:szCs w:val="24"/>
          <w:lang w:eastAsia="ru-RU"/>
        </w:rPr>
        <w:t xml:space="preserve">  по английскому языку </w:t>
      </w:r>
      <w:proofErr w:type="gramStart"/>
      <w:r w:rsidRPr="007542A5">
        <w:rPr>
          <w:rFonts w:ascii="Times New Roman" w:eastAsiaTheme="minorEastAsia" w:hAnsi="Times New Roman"/>
          <w:b/>
          <w:kern w:val="36"/>
          <w:sz w:val="24"/>
          <w:szCs w:val="24"/>
          <w:lang w:eastAsia="ru-RU"/>
        </w:rPr>
        <w:t xml:space="preserve">( </w:t>
      </w:r>
      <w:proofErr w:type="gramEnd"/>
      <w:r w:rsidRPr="007542A5">
        <w:rPr>
          <w:rFonts w:ascii="Times New Roman" w:eastAsiaTheme="minorEastAsia" w:hAnsi="Times New Roman"/>
          <w:b/>
          <w:kern w:val="36"/>
          <w:sz w:val="24"/>
          <w:szCs w:val="24"/>
          <w:lang w:eastAsia="ru-RU"/>
        </w:rPr>
        <w:t>2- 4 классы)</w:t>
      </w:r>
    </w:p>
    <w:p w:rsidR="007542A5" w:rsidRPr="007542A5" w:rsidRDefault="007542A5" w:rsidP="00837CFA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Критерии оценивания говорения. </w:t>
      </w:r>
    </w:p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b/>
          <w:sz w:val="24"/>
          <w:szCs w:val="24"/>
          <w:lang w:eastAsia="ru-RU"/>
        </w:rPr>
        <w:t>Монологическая форма.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8403"/>
      </w:tblGrid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5-6 фраз. </w:t>
            </w: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5-6 фраз. </w:t>
            </w:r>
          </w:p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не менее 5-6 фраз.</w:t>
            </w: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      </w:r>
          </w:p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542A5" w:rsidRPr="007542A5" w:rsidRDefault="007542A5" w:rsidP="00837CFA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b/>
          <w:sz w:val="24"/>
          <w:szCs w:val="24"/>
          <w:lang w:eastAsia="ru-RU"/>
        </w:rPr>
        <w:t>Диалогическая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8403"/>
      </w:tblGrid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</w:t>
            </w: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5-6 реплик с каждой стороны. </w:t>
            </w: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запас</w:t>
            </w:r>
            <w:proofErr w:type="gramEnd"/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5-6 реплик с каждой стороны</w:t>
            </w: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5-6 реплик с каждой стороны. </w:t>
            </w:r>
          </w:p>
        </w:tc>
      </w:tr>
      <w:tr w:rsidR="007542A5" w:rsidRPr="007542A5" w:rsidTr="00837CF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5" w:rsidRPr="007542A5" w:rsidRDefault="007542A5" w:rsidP="00837C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      </w:r>
          </w:p>
        </w:tc>
      </w:tr>
    </w:tbl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37CFA" w:rsidRDefault="007542A5" w:rsidP="00837CFA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Понимание речи на слух (</w:t>
      </w:r>
      <w:proofErr w:type="spellStart"/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7542A5" w:rsidRPr="007542A5" w:rsidRDefault="007542A5" w:rsidP="00837CFA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7542A5" w:rsidRPr="007542A5" w:rsidRDefault="007542A5" w:rsidP="0083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7542A5">
        <w:rPr>
          <w:rFonts w:ascii="Times New Roman" w:hAnsi="Times New Roman" w:cs="Times New Roman"/>
          <w:sz w:val="24"/>
          <w:szCs w:val="24"/>
          <w:lang w:eastAsia="ru-RU"/>
        </w:rPr>
        <w:t>ставится ученику, который понял основные факты, сумел выделить отдельную, значимую для себя информацию (например, из прогноза погоды, объявле</w:t>
      </w:r>
      <w:r w:rsidR="000F19E7">
        <w:rPr>
          <w:rFonts w:ascii="Times New Roman" w:hAnsi="Times New Roman" w:cs="Times New Roman"/>
          <w:sz w:val="24"/>
          <w:szCs w:val="24"/>
          <w:lang w:eastAsia="ru-RU"/>
        </w:rPr>
        <w:t>ния, программы радио и телепере</w:t>
      </w:r>
      <w:bookmarkStart w:id="0" w:name="_GoBack"/>
      <w:bookmarkEnd w:id="0"/>
      <w:r w:rsidRPr="007542A5">
        <w:rPr>
          <w:rFonts w:ascii="Times New Roman" w:hAnsi="Times New Roman" w:cs="Times New Roman"/>
          <w:sz w:val="24"/>
          <w:szCs w:val="24"/>
          <w:lang w:eastAsia="ru-RU"/>
        </w:rPr>
        <w:t>дач), догадался о значении части незнако</w:t>
      </w:r>
      <w:r w:rsidRPr="007542A5">
        <w:rPr>
          <w:rFonts w:ascii="Times New Roman" w:hAnsi="Times New Roman" w:cs="Times New Roman"/>
          <w:sz w:val="24"/>
          <w:szCs w:val="24"/>
          <w:lang w:eastAsia="ru-RU"/>
        </w:rPr>
        <w:softHyphen/>
        <w:t>мых слов по контексту, сумел использовать информацию для решения постав</w:t>
      </w:r>
      <w:r w:rsidRPr="007542A5">
        <w:rPr>
          <w:rFonts w:ascii="Times New Roman" w:hAnsi="Times New Roman" w:cs="Times New Roman"/>
          <w:sz w:val="24"/>
          <w:szCs w:val="24"/>
          <w:lang w:eastAsia="ru-RU"/>
        </w:rPr>
        <w:softHyphen/>
        <w:t>ленной задачи.</w:t>
      </w:r>
    </w:p>
    <w:p w:rsidR="007542A5" w:rsidRPr="007542A5" w:rsidRDefault="007542A5" w:rsidP="00837CF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Оценка «4» </w:t>
      </w: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7542A5" w:rsidRPr="007542A5" w:rsidRDefault="007542A5" w:rsidP="00837CF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«3»</w:t>
      </w: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7542A5" w:rsidRPr="007542A5" w:rsidRDefault="007542A5" w:rsidP="00837CF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«2»</w:t>
      </w: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7542A5" w:rsidRPr="007542A5" w:rsidRDefault="007542A5" w:rsidP="00837CFA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Оценка «1» </w:t>
      </w: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</w:t>
      </w: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542A5">
        <w:rPr>
          <w:rFonts w:ascii="Times New Roman" w:eastAsia="Times New Roman" w:hAnsi="Times New Roman"/>
          <w:sz w:val="24"/>
          <w:szCs w:val="24"/>
          <w:lang w:eastAsia="ru-RU"/>
        </w:rPr>
        <w:t>учащийся отказывается выполнять задачу.</w:t>
      </w:r>
    </w:p>
    <w:p w:rsidR="007542A5" w:rsidRPr="007542A5" w:rsidRDefault="007542A5" w:rsidP="00837CFA">
      <w:pPr>
        <w:shd w:val="clear" w:color="auto" w:fill="FFFFFF"/>
        <w:spacing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Критерии оценивания тестов </w:t>
      </w:r>
    </w:p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sz w:val="24"/>
          <w:szCs w:val="24"/>
          <w:lang w:eastAsia="ru-RU"/>
        </w:rPr>
        <w:t xml:space="preserve">80% - 100% выполнение – «5» </w:t>
      </w:r>
    </w:p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60% - 80% - «4» </w:t>
      </w:r>
    </w:p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sz w:val="24"/>
          <w:szCs w:val="24"/>
          <w:lang w:eastAsia="ru-RU"/>
        </w:rPr>
        <w:t xml:space="preserve">40% - 60% - «3» </w:t>
      </w:r>
    </w:p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/>
          <w:sz w:val="24"/>
          <w:szCs w:val="24"/>
          <w:lang w:eastAsia="ru-RU"/>
        </w:rPr>
        <w:t>0% - 40% - «2»</w:t>
      </w:r>
    </w:p>
    <w:p w:rsidR="007542A5" w:rsidRPr="007542A5" w:rsidRDefault="007542A5" w:rsidP="00837CFA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оценивания письменных работ</w:t>
      </w:r>
      <w:proofErr w:type="gramStart"/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(</w:t>
      </w:r>
      <w:proofErr w:type="gramStart"/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онтрольные работы, самостоятельные работы, словарные диктанты) оценка вычисляется исходя из процента правильных ответов</w:t>
      </w:r>
      <w:r w:rsidRPr="007542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175"/>
        <w:gridCol w:w="2223"/>
        <w:gridCol w:w="2227"/>
      </w:tblGrid>
      <w:tr w:rsidR="007542A5" w:rsidRPr="007542A5" w:rsidTr="007542A5">
        <w:trPr>
          <w:tblCellSpacing w:w="0" w:type="dxa"/>
        </w:trPr>
        <w:tc>
          <w:tcPr>
            <w:tcW w:w="15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0"/>
            <w:bookmarkStart w:id="2" w:name="2208936fe5c044649a465f8bd8909ad916d52fdd"/>
            <w:bookmarkEnd w:id="1"/>
            <w:bookmarkEnd w:id="2"/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«3»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«4»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 «5»</w:t>
            </w:r>
          </w:p>
        </w:tc>
      </w:tr>
      <w:tr w:rsidR="007542A5" w:rsidRPr="007542A5" w:rsidTr="007542A5">
        <w:trPr>
          <w:tblCellSpacing w:w="0" w:type="dxa"/>
        </w:trPr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50% до 69%</w:t>
            </w:r>
          </w:p>
        </w:tc>
        <w:tc>
          <w:tcPr>
            <w:tcW w:w="11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70% до 90%</w:t>
            </w:r>
          </w:p>
        </w:tc>
        <w:tc>
          <w:tcPr>
            <w:tcW w:w="11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91% до 100%</w:t>
            </w:r>
          </w:p>
        </w:tc>
      </w:tr>
      <w:tr w:rsidR="007542A5" w:rsidRPr="007542A5" w:rsidTr="007542A5">
        <w:trPr>
          <w:tblCellSpacing w:w="0" w:type="dxa"/>
        </w:trPr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Самостоятельные работы, словарные диктанты</w:t>
            </w:r>
          </w:p>
        </w:tc>
        <w:tc>
          <w:tcPr>
            <w:tcW w:w="11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60% до 74%</w:t>
            </w:r>
          </w:p>
        </w:tc>
        <w:tc>
          <w:tcPr>
            <w:tcW w:w="11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75% до 94%</w:t>
            </w:r>
          </w:p>
        </w:tc>
        <w:tc>
          <w:tcPr>
            <w:tcW w:w="11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2A5" w:rsidRPr="007542A5" w:rsidRDefault="007542A5" w:rsidP="00837CFA">
            <w:pPr>
              <w:spacing w:line="240" w:lineRule="auto"/>
              <w:ind w:firstLine="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95% до 100%</w:t>
            </w:r>
          </w:p>
        </w:tc>
      </w:tr>
    </w:tbl>
    <w:p w:rsidR="007542A5" w:rsidRPr="007542A5" w:rsidRDefault="007542A5" w:rsidP="00837C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Творческие письменные работы (письма, поздравления) оцениваются по пяти критериям:</w:t>
      </w:r>
    </w:p>
    <w:p w:rsidR="007542A5" w:rsidRPr="007542A5" w:rsidRDefault="007542A5" w:rsidP="00837C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(соблюдение объема работы, соответствие теме, отражены ли все указанные в задании аспекты, соблюдение норм вежливости).</w:t>
      </w:r>
    </w:p>
    <w:p w:rsidR="007542A5" w:rsidRPr="007542A5" w:rsidRDefault="007542A5" w:rsidP="00837C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неудовлетворительной оценке за содержание остальные критерии не оцениваются, и работа получает неудовлетворительную оценку; при отказе  отвечать учащийся получает оценку «2»</w:t>
      </w:r>
    </w:p>
    <w:p w:rsidR="007542A5" w:rsidRPr="007542A5" w:rsidRDefault="007542A5" w:rsidP="00837C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работы (логичность высказывания, соблюдение формата высказывания и деление текста на абзацы);</w:t>
      </w:r>
    </w:p>
    <w:p w:rsidR="007542A5" w:rsidRPr="007542A5" w:rsidRDefault="007542A5" w:rsidP="00837C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Лексика (словарный запас соответствует поставленной задаче и требованиям данного года обучения языку);</w:t>
      </w:r>
    </w:p>
    <w:p w:rsidR="007542A5" w:rsidRPr="007542A5" w:rsidRDefault="007542A5" w:rsidP="00837C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Грамматика (использование разнообразных грамматических конструкций в соответствии с поставленной задачей и требованиям данного года обучения языку);</w:t>
      </w:r>
    </w:p>
    <w:p w:rsidR="007542A5" w:rsidRPr="007542A5" w:rsidRDefault="007542A5" w:rsidP="00837C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7542A5" w:rsidRPr="007542A5" w:rsidRDefault="007542A5" w:rsidP="00837CFA">
      <w:pPr>
        <w:shd w:val="clear" w:color="auto" w:fill="FFFFFF"/>
        <w:spacing w:line="240" w:lineRule="auto"/>
        <w:ind w:firstLine="56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оценивания презентации</w:t>
      </w:r>
    </w:p>
    <w:p w:rsidR="007542A5" w:rsidRPr="007542A5" w:rsidRDefault="007542A5" w:rsidP="00837C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hAnsi="Times New Roman" w:cs="Times New Roman"/>
          <w:sz w:val="24"/>
          <w:szCs w:val="24"/>
          <w:lang w:eastAsia="ru-RU"/>
        </w:rPr>
        <w:t>14-15 баллов -  оценка «5»</w:t>
      </w:r>
    </w:p>
    <w:p w:rsidR="007542A5" w:rsidRPr="007542A5" w:rsidRDefault="007542A5" w:rsidP="00837C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hAnsi="Times New Roman" w:cs="Times New Roman"/>
          <w:sz w:val="24"/>
          <w:szCs w:val="24"/>
          <w:lang w:eastAsia="ru-RU"/>
        </w:rPr>
        <w:t>11-13 баллов - оценка «4»</w:t>
      </w:r>
    </w:p>
    <w:p w:rsidR="007542A5" w:rsidRPr="007542A5" w:rsidRDefault="007542A5" w:rsidP="00837C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hAnsi="Times New Roman" w:cs="Times New Roman"/>
          <w:sz w:val="24"/>
          <w:szCs w:val="24"/>
          <w:lang w:eastAsia="ru-RU"/>
        </w:rPr>
        <w:t>8-10 баллов - оценка «3»</w:t>
      </w:r>
    </w:p>
    <w:p w:rsidR="007542A5" w:rsidRPr="007542A5" w:rsidRDefault="007542A5" w:rsidP="00837CF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7-4 баллов - оценка «2», при отказе выполнять задачу ставится оценка «2»</w:t>
      </w:r>
    </w:p>
    <w:p w:rsidR="007542A5" w:rsidRPr="007542A5" w:rsidRDefault="007542A5" w:rsidP="00837CFA">
      <w:pPr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542A5" w:rsidRPr="007542A5" w:rsidRDefault="007542A5" w:rsidP="00837CFA">
      <w:pPr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542A5" w:rsidRPr="007542A5" w:rsidRDefault="007542A5" w:rsidP="00837CFA">
      <w:pPr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542A5" w:rsidRPr="007542A5" w:rsidRDefault="007542A5" w:rsidP="00837CFA">
      <w:pPr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542A5" w:rsidRPr="007542A5" w:rsidRDefault="007542A5" w:rsidP="00837CFA">
      <w:pPr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542A5" w:rsidRPr="00176B10" w:rsidRDefault="007542A5" w:rsidP="00176B10">
      <w:pPr>
        <w:tabs>
          <w:tab w:val="left" w:pos="12225"/>
        </w:tabs>
        <w:spacing w:line="240" w:lineRule="auto"/>
        <w:rPr>
          <w:rFonts w:eastAsiaTheme="minorEastAsia"/>
          <w:sz w:val="24"/>
          <w:szCs w:val="24"/>
          <w:lang w:eastAsia="ru-RU"/>
        </w:rPr>
      </w:pPr>
    </w:p>
    <w:sectPr w:rsidR="007542A5" w:rsidRPr="00176B10" w:rsidSect="00176B1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FB" w:rsidRDefault="00313DFB" w:rsidP="00313DFB">
      <w:pPr>
        <w:spacing w:after="0" w:line="240" w:lineRule="auto"/>
      </w:pPr>
      <w:r>
        <w:separator/>
      </w:r>
    </w:p>
  </w:endnote>
  <w:endnote w:type="continuationSeparator" w:id="0">
    <w:p w:rsidR="00313DFB" w:rsidRDefault="00313DFB" w:rsidP="0031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FB" w:rsidRDefault="00313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FB" w:rsidRDefault="00313DFB" w:rsidP="00313DFB">
      <w:pPr>
        <w:spacing w:after="0" w:line="240" w:lineRule="auto"/>
      </w:pPr>
      <w:r>
        <w:separator/>
      </w:r>
    </w:p>
  </w:footnote>
  <w:footnote w:type="continuationSeparator" w:id="0">
    <w:p w:rsidR="00313DFB" w:rsidRDefault="00313DFB" w:rsidP="0031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AD"/>
    <w:multiLevelType w:val="hybridMultilevel"/>
    <w:tmpl w:val="313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11D0D"/>
    <w:multiLevelType w:val="hybridMultilevel"/>
    <w:tmpl w:val="9BB0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5EFA"/>
    <w:multiLevelType w:val="hybridMultilevel"/>
    <w:tmpl w:val="C33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67A5"/>
    <w:multiLevelType w:val="hybridMultilevel"/>
    <w:tmpl w:val="8A58DFCE"/>
    <w:lvl w:ilvl="0" w:tplc="7DC45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F51DD"/>
    <w:multiLevelType w:val="hybridMultilevel"/>
    <w:tmpl w:val="2D3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2425"/>
    <w:multiLevelType w:val="hybridMultilevel"/>
    <w:tmpl w:val="D51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16374"/>
    <w:multiLevelType w:val="hybridMultilevel"/>
    <w:tmpl w:val="A14C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02EC5"/>
    <w:multiLevelType w:val="hybridMultilevel"/>
    <w:tmpl w:val="5F52284E"/>
    <w:lvl w:ilvl="0" w:tplc="B636E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6D6E80"/>
    <w:multiLevelType w:val="hybridMultilevel"/>
    <w:tmpl w:val="D24A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D"/>
    <w:rsid w:val="000F19E7"/>
    <w:rsid w:val="00176B10"/>
    <w:rsid w:val="00313DFB"/>
    <w:rsid w:val="006B369E"/>
    <w:rsid w:val="007542A5"/>
    <w:rsid w:val="00797AAE"/>
    <w:rsid w:val="00837CFA"/>
    <w:rsid w:val="008C1DEC"/>
    <w:rsid w:val="009129F0"/>
    <w:rsid w:val="009D6141"/>
    <w:rsid w:val="00A72CBC"/>
    <w:rsid w:val="00AB024D"/>
    <w:rsid w:val="00B95895"/>
    <w:rsid w:val="00B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DFB"/>
  </w:style>
  <w:style w:type="table" w:customStyle="1" w:styleId="10">
    <w:name w:val="Сетка таблицы1"/>
    <w:basedOn w:val="a1"/>
    <w:next w:val="a3"/>
    <w:uiPriority w:val="39"/>
    <w:rsid w:val="00313DF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31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3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locked/>
    <w:rsid w:val="00313DF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313DFB"/>
    <w:rPr>
      <w:b/>
      <w:bCs/>
      <w:lang w:val="x-none"/>
    </w:rPr>
  </w:style>
  <w:style w:type="character" w:customStyle="1" w:styleId="11">
    <w:name w:val="Тема примечания Знак1"/>
    <w:basedOn w:val="a5"/>
    <w:uiPriority w:val="99"/>
    <w:semiHidden/>
    <w:rsid w:val="00313D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0">
    <w:name w:val="Тема примечания Знак11"/>
    <w:basedOn w:val="a5"/>
    <w:uiPriority w:val="99"/>
    <w:semiHidden/>
    <w:rsid w:val="00313DF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313DFB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Balloon Text"/>
    <w:basedOn w:val="a"/>
    <w:link w:val="a8"/>
    <w:uiPriority w:val="99"/>
    <w:semiHidden/>
    <w:unhideWhenUsed/>
    <w:rsid w:val="00313DFB"/>
    <w:pPr>
      <w:spacing w:after="0" w:line="240" w:lineRule="auto"/>
    </w:pPr>
    <w:rPr>
      <w:rFonts w:ascii="Segoe UI" w:hAnsi="Segoe UI" w:cs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uiPriority w:val="99"/>
    <w:semiHidden/>
    <w:rsid w:val="00313DFB"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sid w:val="00313D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3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1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3DFB"/>
  </w:style>
  <w:style w:type="paragraph" w:styleId="ad">
    <w:name w:val="footer"/>
    <w:basedOn w:val="a"/>
    <w:link w:val="ae"/>
    <w:uiPriority w:val="99"/>
    <w:unhideWhenUsed/>
    <w:rsid w:val="0031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DFB"/>
  </w:style>
  <w:style w:type="table" w:customStyle="1" w:styleId="10">
    <w:name w:val="Сетка таблицы1"/>
    <w:basedOn w:val="a1"/>
    <w:next w:val="a3"/>
    <w:uiPriority w:val="39"/>
    <w:rsid w:val="00313DF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31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3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locked/>
    <w:rsid w:val="00313DF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313DFB"/>
    <w:rPr>
      <w:b/>
      <w:bCs/>
      <w:lang w:val="x-none"/>
    </w:rPr>
  </w:style>
  <w:style w:type="character" w:customStyle="1" w:styleId="11">
    <w:name w:val="Тема примечания Знак1"/>
    <w:basedOn w:val="a5"/>
    <w:uiPriority w:val="99"/>
    <w:semiHidden/>
    <w:rsid w:val="00313D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0">
    <w:name w:val="Тема примечания Знак11"/>
    <w:basedOn w:val="a5"/>
    <w:uiPriority w:val="99"/>
    <w:semiHidden/>
    <w:rsid w:val="00313DF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313DFB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Balloon Text"/>
    <w:basedOn w:val="a"/>
    <w:link w:val="a8"/>
    <w:uiPriority w:val="99"/>
    <w:semiHidden/>
    <w:unhideWhenUsed/>
    <w:rsid w:val="00313DFB"/>
    <w:pPr>
      <w:spacing w:after="0" w:line="240" w:lineRule="auto"/>
    </w:pPr>
    <w:rPr>
      <w:rFonts w:ascii="Segoe UI" w:hAnsi="Segoe UI" w:cs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uiPriority w:val="99"/>
    <w:semiHidden/>
    <w:rsid w:val="00313DFB"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sid w:val="00313D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3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1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3DFB"/>
  </w:style>
  <w:style w:type="paragraph" w:styleId="ad">
    <w:name w:val="footer"/>
    <w:basedOn w:val="a"/>
    <w:link w:val="ae"/>
    <w:uiPriority w:val="99"/>
    <w:unhideWhenUsed/>
    <w:rsid w:val="0031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2018-01-21T21:50:00Z</dcterms:created>
  <dcterms:modified xsi:type="dcterms:W3CDTF">2018-01-21T23:24:00Z</dcterms:modified>
</cp:coreProperties>
</file>